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73AD964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proofErr w:type="gramStart"/>
      <w:r w:rsidRPr="00B169DF">
        <w:rPr>
          <w:rFonts w:ascii="Corbel" w:hAnsi="Corbel"/>
          <w:b/>
          <w:smallCaps/>
          <w:sz w:val="24"/>
          <w:szCs w:val="24"/>
        </w:rPr>
        <w:t>dotyczy</w:t>
      </w:r>
      <w:proofErr w:type="gramEnd"/>
      <w:r w:rsidRPr="00B169DF">
        <w:rPr>
          <w:rFonts w:ascii="Corbel" w:hAnsi="Corbel"/>
          <w:b/>
          <w:smallCaps/>
          <w:sz w:val="24"/>
          <w:szCs w:val="24"/>
        </w:rPr>
        <w:t xml:space="preserve"> cyklu kształcenia</w:t>
      </w:r>
      <w:r w:rsidR="00C45230">
        <w:rPr>
          <w:rFonts w:ascii="Corbel" w:hAnsi="Corbel"/>
          <w:b/>
          <w:smallCaps/>
          <w:sz w:val="24"/>
          <w:szCs w:val="24"/>
        </w:rPr>
        <w:t xml:space="preserve"> </w:t>
      </w:r>
      <w:r w:rsidR="00C851B6">
        <w:rPr>
          <w:rFonts w:ascii="Corbel" w:hAnsi="Corbel"/>
          <w:i/>
          <w:smallCaps/>
          <w:sz w:val="24"/>
          <w:szCs w:val="24"/>
        </w:rPr>
        <w:t>2025-2027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437D319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</w:t>
      </w:r>
      <w:r w:rsidR="0033786B">
        <w:rPr>
          <w:rFonts w:ascii="Corbel" w:hAnsi="Corbel"/>
          <w:sz w:val="20"/>
          <w:szCs w:val="20"/>
        </w:rPr>
        <w:t xml:space="preserve"> </w:t>
      </w:r>
      <w:r w:rsidR="00C851B6">
        <w:rPr>
          <w:rFonts w:ascii="Corbel" w:hAnsi="Corbel"/>
          <w:sz w:val="20"/>
          <w:szCs w:val="20"/>
        </w:rPr>
        <w:t>2025/2026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56B53" w:rsidRPr="00B169DF" w14:paraId="702A7C36" w14:textId="77777777" w:rsidTr="00A239CB">
        <w:tc>
          <w:tcPr>
            <w:tcW w:w="2694" w:type="dxa"/>
            <w:vAlign w:val="center"/>
          </w:tcPr>
          <w:p w14:paraId="6298F183" w14:textId="77777777" w:rsidR="00656B53" w:rsidRPr="00B169DF" w:rsidRDefault="00656B53" w:rsidP="00656B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BC4EC25" w:rsidR="00656B53" w:rsidRPr="00B169DF" w:rsidRDefault="00656B53" w:rsidP="00656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Ekonomia menedżerska</w:t>
            </w:r>
          </w:p>
        </w:tc>
      </w:tr>
      <w:tr w:rsidR="00656B53" w:rsidRPr="00B169DF" w14:paraId="31CDDA35" w14:textId="77777777" w:rsidTr="00A239CB">
        <w:tc>
          <w:tcPr>
            <w:tcW w:w="2694" w:type="dxa"/>
            <w:vAlign w:val="center"/>
          </w:tcPr>
          <w:p w14:paraId="28EC08B2" w14:textId="77777777" w:rsidR="00656B53" w:rsidRPr="00B169DF" w:rsidRDefault="00656B53" w:rsidP="00656B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7D3394A1" w:rsidR="00656B53" w:rsidRPr="00B169DF" w:rsidRDefault="00656B53" w:rsidP="00656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E/II/A.1</w:t>
            </w:r>
          </w:p>
        </w:tc>
      </w:tr>
      <w:tr w:rsidR="0085747A" w:rsidRPr="00B169DF" w14:paraId="7E7C09F3" w14:textId="77777777" w:rsidTr="00A239CB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56CFDE60" w:rsidR="0085747A" w:rsidRPr="00B169DF" w:rsidRDefault="00A239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A239CB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3B1E2974" w:rsidR="0085747A" w:rsidRPr="00B169DF" w:rsidRDefault="00A239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B169DF" w14:paraId="13EF43B7" w14:textId="77777777" w:rsidTr="00A239CB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27A851E3" w:rsidR="0085747A" w:rsidRPr="00B169DF" w:rsidRDefault="0065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239CB" w:rsidRPr="00B169DF" w14:paraId="49FF6B76" w14:textId="77777777" w:rsidTr="00A239CB">
        <w:tc>
          <w:tcPr>
            <w:tcW w:w="2694" w:type="dxa"/>
            <w:vAlign w:val="center"/>
          </w:tcPr>
          <w:p w14:paraId="5D058531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D3402E6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239CB" w:rsidRPr="00B169DF" w14:paraId="4A32AA0B" w14:textId="77777777" w:rsidTr="00A239CB">
        <w:tc>
          <w:tcPr>
            <w:tcW w:w="2694" w:type="dxa"/>
            <w:vAlign w:val="center"/>
          </w:tcPr>
          <w:p w14:paraId="66CA7CE9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3F600121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A27B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239CB" w:rsidRPr="00B169DF" w14:paraId="27B0A64F" w14:textId="77777777" w:rsidTr="00A239CB">
        <w:tc>
          <w:tcPr>
            <w:tcW w:w="2694" w:type="dxa"/>
            <w:vAlign w:val="center"/>
          </w:tcPr>
          <w:p w14:paraId="14B25386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A2F82DE" w:rsidR="00A239CB" w:rsidRPr="00B169DF" w:rsidRDefault="00C851B6" w:rsidP="00C85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239CB" w:rsidRPr="009A27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239CB" w:rsidRPr="00B169DF" w14:paraId="38967580" w14:textId="77777777" w:rsidTr="00A239CB">
        <w:tc>
          <w:tcPr>
            <w:tcW w:w="2694" w:type="dxa"/>
            <w:vAlign w:val="center"/>
          </w:tcPr>
          <w:p w14:paraId="3EE8EDE8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40B75ACA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A239CB" w:rsidRPr="00B169DF" w14:paraId="791AED9B" w14:textId="77777777" w:rsidTr="00A239CB">
        <w:tc>
          <w:tcPr>
            <w:tcW w:w="2694" w:type="dxa"/>
            <w:vAlign w:val="center"/>
          </w:tcPr>
          <w:p w14:paraId="7F267747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5522D2B8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A239CB" w:rsidRPr="00B169DF" w14:paraId="2F83AA78" w14:textId="77777777" w:rsidTr="00A239CB">
        <w:tc>
          <w:tcPr>
            <w:tcW w:w="2694" w:type="dxa"/>
            <w:vAlign w:val="center"/>
          </w:tcPr>
          <w:p w14:paraId="191A414F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3FAC6CB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z w:val="24"/>
                <w:szCs w:val="24"/>
              </w:rPr>
              <w:t>polski</w:t>
            </w:r>
            <w:proofErr w:type="gramEnd"/>
          </w:p>
        </w:tc>
      </w:tr>
      <w:tr w:rsidR="00A239CB" w:rsidRPr="00B169DF" w14:paraId="368B14AB" w14:textId="77777777" w:rsidTr="00A239CB">
        <w:tc>
          <w:tcPr>
            <w:tcW w:w="2694" w:type="dxa"/>
            <w:vAlign w:val="center"/>
          </w:tcPr>
          <w:p w14:paraId="692F7A35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6A92D71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z w:val="24"/>
                <w:szCs w:val="24"/>
              </w:rPr>
              <w:t>dr</w:t>
            </w:r>
            <w:proofErr w:type="gramEnd"/>
            <w:r w:rsidRPr="009A27B8">
              <w:rPr>
                <w:rFonts w:ascii="Corbel" w:hAnsi="Corbel"/>
                <w:b w:val="0"/>
                <w:sz w:val="24"/>
                <w:szCs w:val="24"/>
              </w:rPr>
              <w:t xml:space="preserve"> Małgorzata </w:t>
            </w:r>
            <w:proofErr w:type="spellStart"/>
            <w:r w:rsidRPr="009A27B8">
              <w:rPr>
                <w:rFonts w:ascii="Corbel" w:hAnsi="Corbel"/>
                <w:b w:val="0"/>
                <w:sz w:val="24"/>
                <w:szCs w:val="24"/>
              </w:rPr>
              <w:t>Wosiek</w:t>
            </w:r>
            <w:proofErr w:type="spellEnd"/>
          </w:p>
        </w:tc>
      </w:tr>
      <w:tr w:rsidR="00A239CB" w:rsidRPr="00B169DF" w14:paraId="0248BD42" w14:textId="77777777" w:rsidTr="00A239CB">
        <w:tc>
          <w:tcPr>
            <w:tcW w:w="2694" w:type="dxa"/>
            <w:vAlign w:val="center"/>
          </w:tcPr>
          <w:p w14:paraId="10A4B9B1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13411DC6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z w:val="24"/>
                <w:szCs w:val="24"/>
              </w:rPr>
              <w:t>dr</w:t>
            </w:r>
            <w:proofErr w:type="gramEnd"/>
            <w:r w:rsidRPr="009A27B8">
              <w:rPr>
                <w:rFonts w:ascii="Corbel" w:hAnsi="Corbel"/>
                <w:b w:val="0"/>
                <w:sz w:val="24"/>
                <w:szCs w:val="24"/>
              </w:rPr>
              <w:t xml:space="preserve"> Małgorzata </w:t>
            </w:r>
            <w:proofErr w:type="spellStart"/>
            <w:r w:rsidRPr="009A27B8">
              <w:rPr>
                <w:rFonts w:ascii="Corbel" w:hAnsi="Corbel"/>
                <w:b w:val="0"/>
                <w:sz w:val="24"/>
                <w:szCs w:val="24"/>
              </w:rPr>
              <w:t>Wosiek</w:t>
            </w:r>
            <w:proofErr w:type="spellEnd"/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A239C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B169DF">
              <w:rPr>
                <w:rFonts w:ascii="Corbel" w:hAnsi="Corbel"/>
                <w:szCs w:val="24"/>
              </w:rPr>
              <w:t>Inne (jakie</w:t>
            </w:r>
            <w:proofErr w:type="gramEnd"/>
            <w:r w:rsidRPr="00B169DF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A239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441FE09D" w:rsidR="00015B8F" w:rsidRPr="00B169DF" w:rsidRDefault="00A239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47CBB4D8" w:rsidR="00015B8F" w:rsidRPr="00B169DF" w:rsidRDefault="00C851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5B2CA475" w:rsidR="00015B8F" w:rsidRPr="00B169DF" w:rsidRDefault="00C851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60D1A2A2" w:rsidR="00015B8F" w:rsidRPr="00B169DF" w:rsidRDefault="00A239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522811C" w:rsidR="0085747A" w:rsidRPr="00A239CB" w:rsidRDefault="00A239CB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A239CB">
        <w:rPr>
          <w:rFonts w:ascii="Segoe UI Symbol" w:eastAsia="MS Gothic" w:hAnsi="Segoe UI Symbol" w:cs="Segoe UI Symbol"/>
          <w:szCs w:val="24"/>
          <w:u w:val="single"/>
        </w:rPr>
        <w:t>X</w:t>
      </w:r>
      <w:r w:rsidR="0085747A" w:rsidRPr="00A239C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(z</w:t>
      </w:r>
      <w:proofErr w:type="gramEnd"/>
      <w:r w:rsidRPr="00B169DF">
        <w:rPr>
          <w:rFonts w:ascii="Corbel" w:hAnsi="Corbel"/>
          <w:smallCaps w:val="0"/>
          <w:szCs w:val="24"/>
        </w:rPr>
        <w:t xml:space="preserve">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DA6921" w14:textId="200008CE" w:rsidR="00A239CB" w:rsidRPr="00B169DF" w:rsidRDefault="00A239C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27B8">
        <w:rPr>
          <w:rFonts w:ascii="Corbel" w:hAnsi="Corbel"/>
          <w:b w:val="0"/>
          <w:smallCaps w:val="0"/>
          <w:szCs w:val="24"/>
        </w:rPr>
        <w:t>Egzamin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5E596900" w:rsidR="0085747A" w:rsidRPr="00B169DF" w:rsidRDefault="00A239C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zakresu mikroekonomii, finansów przedsiębiorstw,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 przedsiębiorstwem oraz statystyki i ekonometrii.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1E0F7A" w14:textId="77777777" w:rsidR="00A239CB" w:rsidRDefault="00A239C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447311" w14:textId="77777777" w:rsidR="00A239CB" w:rsidRDefault="00A239C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 </w:t>
      </w:r>
      <w:proofErr w:type="gramEnd"/>
      <w:r w:rsidR="0085747A" w:rsidRPr="00B169DF">
        <w:rPr>
          <w:rFonts w:ascii="Corbel" w:hAnsi="Corbel"/>
          <w:szCs w:val="24"/>
        </w:rPr>
        <w:t>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239CB" w:rsidRPr="00B169DF" w14:paraId="6EB3C4C4" w14:textId="77777777" w:rsidTr="00A239CB">
        <w:tc>
          <w:tcPr>
            <w:tcW w:w="845" w:type="dxa"/>
            <w:vAlign w:val="center"/>
          </w:tcPr>
          <w:p w14:paraId="14CA8066" w14:textId="04CB1B5C" w:rsidR="00A239CB" w:rsidRPr="00B169DF" w:rsidRDefault="00A239CB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7AC793C" w14:textId="07F42EDE" w:rsidR="00A239CB" w:rsidRPr="00B169DF" w:rsidRDefault="00A239CB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Zapoznanie studentów z narzędziami analizy ekonomicznej wspomagającymi pod</w:t>
            </w:r>
            <w:r>
              <w:rPr>
                <w:rFonts w:ascii="Corbel" w:hAnsi="Corbel"/>
                <w:b w:val="0"/>
                <w:sz w:val="24"/>
                <w:szCs w:val="24"/>
              </w:rPr>
              <w:t>ejmowanie decyzji menedżerskich w różnych formach przedsiębiorczości</w:t>
            </w:r>
            <w:r w:rsidR="00CE4A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239CB" w:rsidRPr="00B169DF" w14:paraId="6B9E8D5D" w14:textId="77777777" w:rsidTr="00A239CB">
        <w:tc>
          <w:tcPr>
            <w:tcW w:w="845" w:type="dxa"/>
            <w:vAlign w:val="center"/>
          </w:tcPr>
          <w:p w14:paraId="01908878" w14:textId="3FF9AB8D" w:rsidR="00A239CB" w:rsidRPr="00B169DF" w:rsidRDefault="00A239CB" w:rsidP="00A23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D02169" w14:textId="26BB36D9" w:rsidR="00A239CB" w:rsidRPr="00B169DF" w:rsidRDefault="0094016C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016C">
              <w:rPr>
                <w:rFonts w:ascii="Corbel" w:hAnsi="Corbel"/>
                <w:b w:val="0"/>
                <w:sz w:val="24"/>
                <w:szCs w:val="24"/>
              </w:rPr>
              <w:t>Wykształcenie i rozwijanie umiejętności doboru oraz zastosowania odpowiednich narzędzi analizy ekonomicznej do rozwiązywania problemów menedżerskich</w:t>
            </w:r>
            <w:r w:rsidR="00CE4A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239CB" w:rsidRPr="0094016C" w14:paraId="20742BD8" w14:textId="77777777" w:rsidTr="00A239CB">
        <w:tc>
          <w:tcPr>
            <w:tcW w:w="845" w:type="dxa"/>
            <w:vAlign w:val="center"/>
          </w:tcPr>
          <w:p w14:paraId="4BBD743E" w14:textId="59081628" w:rsidR="00A239CB" w:rsidRPr="009A27B8" w:rsidRDefault="00A239CB" w:rsidP="00A23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E215985" w14:textId="7733E3F1" w:rsidR="00A239CB" w:rsidRDefault="0094016C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016C">
              <w:rPr>
                <w:rFonts w:ascii="Corbel" w:hAnsi="Corbel"/>
                <w:b w:val="0"/>
                <w:sz w:val="24"/>
                <w:szCs w:val="24"/>
              </w:rPr>
              <w:t>Kreowanie kompetencji do krytycznej oceny posiadanej wiedzy i odbieranych informacji z zakresu ekonomii menedżerskiej</w:t>
            </w:r>
            <w:r w:rsidR="00CE4A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94016C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6B53" w:rsidRPr="00B169DF" w14:paraId="4ED7680B" w14:textId="77777777" w:rsidTr="0094016C">
        <w:tc>
          <w:tcPr>
            <w:tcW w:w="1681" w:type="dxa"/>
          </w:tcPr>
          <w:p w14:paraId="4195C44A" w14:textId="232E089D" w:rsidR="00656B53" w:rsidRPr="00B169DF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99817C3" w14:textId="7D13C835" w:rsidR="00656B53" w:rsidRPr="00E402CA" w:rsidRDefault="00656B53" w:rsidP="00656B53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402C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Zna i rozumie w pogłębionym stopniu ekonomiczne reguły (oraz z wiązane z nimi pojęcia) podejmowania decyzji menedżerskich w gospodarce rynkowej, z uwzględnieniem ich wieloaspektowości.</w:t>
            </w:r>
          </w:p>
        </w:tc>
        <w:tc>
          <w:tcPr>
            <w:tcW w:w="1865" w:type="dxa"/>
          </w:tcPr>
          <w:p w14:paraId="71553C69" w14:textId="77777777" w:rsidR="00656B53" w:rsidRPr="00656B53" w:rsidRDefault="00656B53" w:rsidP="00656B5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56B53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6DFB7A43" w14:textId="77777777" w:rsidR="00656B53" w:rsidRPr="00656B53" w:rsidRDefault="00656B53" w:rsidP="00656B5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56B53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  <w:p w14:paraId="4AD45540" w14:textId="638E3F51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K_W12</w:t>
            </w:r>
          </w:p>
        </w:tc>
      </w:tr>
      <w:tr w:rsidR="00656B53" w:rsidRPr="00B169DF" w14:paraId="2C9C1398" w14:textId="77777777" w:rsidTr="0094016C">
        <w:tc>
          <w:tcPr>
            <w:tcW w:w="1681" w:type="dxa"/>
          </w:tcPr>
          <w:p w14:paraId="38BF4823" w14:textId="142E3CA9" w:rsidR="00656B53" w:rsidRPr="00B169DF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747CA2A6" w:rsidR="00656B53" w:rsidRPr="0094016C" w:rsidRDefault="00656B53" w:rsidP="00656B53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Identyfikuje w pogłębionym stopniu możliwości zastosowania narzędzi analizy mikroekonomicznej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 potrafi stosować</w:t>
            </w: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te narzędzia przy </w:t>
            </w: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rozważaniu różnych wariantów decyzji menedżerskich.</w:t>
            </w:r>
          </w:p>
        </w:tc>
        <w:tc>
          <w:tcPr>
            <w:tcW w:w="1865" w:type="dxa"/>
          </w:tcPr>
          <w:p w14:paraId="5E606385" w14:textId="77777777" w:rsidR="00656B53" w:rsidRPr="00656B53" w:rsidRDefault="00656B53" w:rsidP="00656B5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56B53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1BD09976" w14:textId="32D6DD21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K_U04</w:t>
            </w:r>
          </w:p>
        </w:tc>
      </w:tr>
      <w:tr w:rsidR="00656B53" w:rsidRPr="00B169DF" w14:paraId="66108F64" w14:textId="77777777" w:rsidTr="0094016C">
        <w:tc>
          <w:tcPr>
            <w:tcW w:w="1681" w:type="dxa"/>
          </w:tcPr>
          <w:p w14:paraId="7AA86BE2" w14:textId="54BFBDE0" w:rsidR="00656B53" w:rsidRPr="00B169DF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3FA9C0" w14:textId="422240FF" w:rsidR="00656B53" w:rsidRPr="0094016C" w:rsidRDefault="00656B53" w:rsidP="00656B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Potrafi pracować w zespole przejmując współodpowiedzialność za efekty działań.</w:t>
            </w:r>
          </w:p>
        </w:tc>
        <w:tc>
          <w:tcPr>
            <w:tcW w:w="1865" w:type="dxa"/>
          </w:tcPr>
          <w:p w14:paraId="675FECE9" w14:textId="006E9F8D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K_U11</w:t>
            </w:r>
          </w:p>
        </w:tc>
      </w:tr>
      <w:tr w:rsidR="00656B53" w:rsidRPr="00B169DF" w14:paraId="47402E18" w14:textId="77777777" w:rsidTr="0094016C">
        <w:tc>
          <w:tcPr>
            <w:tcW w:w="1681" w:type="dxa"/>
          </w:tcPr>
          <w:p w14:paraId="0578494E" w14:textId="7DAA9ED8" w:rsidR="00656B53" w:rsidRPr="009A27B8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2A0FACB" w14:textId="5A997339" w:rsidR="00656B53" w:rsidRPr="0094016C" w:rsidRDefault="00656B53" w:rsidP="00656B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Potrafi dokonać krytycznej oceny przydatności narzędzi analizy ekonomicznej do rozwiązywania problemów menedżerskich</w:t>
            </w:r>
            <w:r w:rsidRPr="0094016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4C22633" w14:textId="1CE2D9D4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K_K01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948AA" w:rsidRPr="009A27B8" w14:paraId="47DFCA76" w14:textId="77777777" w:rsidTr="003974E4">
        <w:tc>
          <w:tcPr>
            <w:tcW w:w="9639" w:type="dxa"/>
          </w:tcPr>
          <w:p w14:paraId="15ADCEB6" w14:textId="77777777" w:rsidR="009948AA" w:rsidRPr="009A27B8" w:rsidRDefault="009948AA" w:rsidP="003974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948AA" w:rsidRPr="009A27B8" w14:paraId="59626DAB" w14:textId="77777777" w:rsidTr="003974E4">
        <w:tc>
          <w:tcPr>
            <w:tcW w:w="9639" w:type="dxa"/>
          </w:tcPr>
          <w:p w14:paraId="6F66E4BF" w14:textId="1CD96A4B" w:rsidR="009948AA" w:rsidRPr="009A27B8" w:rsidRDefault="009948AA" w:rsidP="009948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Obszary zainteresowania ekonomii menedżerskiej. Wprowadzenie do problematyki podejmowania decyzji gospodarczych.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Cele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działalności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przedsiębiorstwa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9948AA">
              <w:rPr>
                <w:rFonts w:ascii="Corbel" w:eastAsia="Times New Roman" w:hAnsi="Corbel"/>
                <w:sz w:val="24"/>
                <w:szCs w:val="24"/>
                <w:lang w:eastAsia="pl-PL"/>
              </w:rPr>
              <w:t>w ujęciu wybranych współczesnych teorii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48AA" w:rsidRPr="009A27B8" w14:paraId="5C661C12" w14:textId="77777777" w:rsidTr="003974E4">
        <w:tc>
          <w:tcPr>
            <w:tcW w:w="9639" w:type="dxa"/>
          </w:tcPr>
          <w:p w14:paraId="301623BF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</w:t>
            </w:r>
            <w:proofErr w:type="gramStart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marginalna jako</w:t>
            </w:r>
            <w:proofErr w:type="gramEnd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narzędzie optymalizacji decyzji w przedsiębiorstwie.</w:t>
            </w:r>
          </w:p>
        </w:tc>
      </w:tr>
      <w:tr w:rsidR="009948AA" w:rsidRPr="009A27B8" w14:paraId="10F3F7D4" w14:textId="77777777" w:rsidTr="003974E4">
        <w:tc>
          <w:tcPr>
            <w:tcW w:w="9639" w:type="dxa"/>
          </w:tcPr>
          <w:p w14:paraId="544FB588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popytu 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ekonomiczne zasady 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decyzj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i cenowych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przedsiębiorstwa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48AA" w:rsidRPr="009A27B8" w14:paraId="4A66B5CA" w14:textId="77777777" w:rsidTr="003974E4">
        <w:tc>
          <w:tcPr>
            <w:tcW w:w="9639" w:type="dxa"/>
          </w:tcPr>
          <w:p w14:paraId="7A77362F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kosztów a decyzje produkcyjne.</w:t>
            </w:r>
          </w:p>
        </w:tc>
      </w:tr>
      <w:tr w:rsidR="009948AA" w:rsidRPr="009A27B8" w14:paraId="2A56B41B" w14:textId="77777777" w:rsidTr="003974E4">
        <w:tc>
          <w:tcPr>
            <w:tcW w:w="9639" w:type="dxa"/>
          </w:tcPr>
          <w:p w14:paraId="6158E504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Podejmowanie decyzji w warunkach ryzyka i niepewności. Drzewa decyzyjne.</w:t>
            </w:r>
          </w:p>
        </w:tc>
      </w:tr>
      <w:tr w:rsidR="009948AA" w:rsidRPr="009A27B8" w14:paraId="7A2531B0" w14:textId="77777777" w:rsidTr="003974E4">
        <w:tc>
          <w:tcPr>
            <w:tcW w:w="9639" w:type="dxa"/>
          </w:tcPr>
          <w:p w14:paraId="5B4827A1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Decyzje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menedżerskie w przedsiębiorstwach konkurujących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 różnych strukturach rynkowych.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F995" w14:textId="77777777" w:rsidR="009948AA" w:rsidRDefault="009948AA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61640ED9" w14:textId="6D68A0E2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948AA" w:rsidRPr="009A27B8" w14:paraId="4E710297" w14:textId="77777777" w:rsidTr="003974E4">
        <w:tc>
          <w:tcPr>
            <w:tcW w:w="9639" w:type="dxa"/>
          </w:tcPr>
          <w:p w14:paraId="7BC1A201" w14:textId="77777777" w:rsidR="009948AA" w:rsidRPr="009A27B8" w:rsidRDefault="009948AA" w:rsidP="003974E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948AA" w:rsidRPr="009A27B8" w14:paraId="3C9AF683" w14:textId="77777777" w:rsidTr="003974E4">
        <w:tc>
          <w:tcPr>
            <w:tcW w:w="9639" w:type="dxa"/>
          </w:tcPr>
          <w:p w14:paraId="607D2901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Modelowanie popytu z wykorzystaniem pakietu </w:t>
            </w:r>
            <w:proofErr w:type="spellStart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Statistica</w:t>
            </w:r>
            <w:proofErr w:type="spellEnd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Analiza popytu. Czynniki określające popyt. </w:t>
            </w:r>
          </w:p>
        </w:tc>
      </w:tr>
      <w:tr w:rsidR="009948AA" w:rsidRPr="009A27B8" w14:paraId="4DFF7372" w14:textId="77777777" w:rsidTr="003974E4">
        <w:tc>
          <w:tcPr>
            <w:tcW w:w="9639" w:type="dxa"/>
          </w:tcPr>
          <w:p w14:paraId="1FEFCFB1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Maksymalizacja przychodu i zysku w przedsiębiorstwie w krótkim okresie.</w:t>
            </w:r>
          </w:p>
        </w:tc>
      </w:tr>
      <w:tr w:rsidR="009948AA" w:rsidRPr="009A27B8" w14:paraId="08A3B065" w14:textId="77777777" w:rsidTr="003974E4">
        <w:tc>
          <w:tcPr>
            <w:tcW w:w="9639" w:type="dxa"/>
          </w:tcPr>
          <w:p w14:paraId="5BFCB474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Ekonomiczne narzędzia optymalizacji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decyzji cenowych w przedsiębiorstwie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48AA" w:rsidRPr="009A27B8" w14:paraId="04EB0E02" w14:textId="77777777" w:rsidTr="003974E4">
        <w:tc>
          <w:tcPr>
            <w:tcW w:w="9639" w:type="dxa"/>
          </w:tcPr>
          <w:p w14:paraId="0AB2B589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Drzewo </w:t>
            </w:r>
            <w:proofErr w:type="gramStart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decyzyjne jako</w:t>
            </w:r>
            <w:proofErr w:type="gramEnd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narzędzie optymalizacji decyzji w warunkach ryzyka.</w:t>
            </w:r>
          </w:p>
        </w:tc>
      </w:tr>
      <w:tr w:rsidR="009948AA" w:rsidRPr="009A27B8" w14:paraId="33C0256D" w14:textId="77777777" w:rsidTr="003974E4">
        <w:tc>
          <w:tcPr>
            <w:tcW w:w="9639" w:type="dxa"/>
          </w:tcPr>
          <w:p w14:paraId="48850FE8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Modelowanie </w:t>
            </w:r>
            <w:proofErr w:type="spellStart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zachowań</w:t>
            </w:r>
            <w:proofErr w:type="spellEnd"/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przedsiębiorstw konkurujących w warunkach oligopolu. Zastosowanie teorii gier w ekonomii.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9F6E66" w14:textId="783D9F7D" w:rsidR="008674B7" w:rsidRPr="009A27B8" w:rsidRDefault="008674B7" w:rsidP="008674B7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Wykład: wykład z </w:t>
      </w:r>
      <w:r w:rsidR="005319D9">
        <w:rPr>
          <w:rFonts w:ascii="Corbel" w:eastAsia="Times New Roman" w:hAnsi="Corbel"/>
          <w:sz w:val="24"/>
          <w:szCs w:val="24"/>
          <w:lang w:eastAsia="pl-PL"/>
        </w:rPr>
        <w:t>wykorzystaniem technik multimedialnych,</w:t>
      </w: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 dyskusja moderowana.</w:t>
      </w:r>
    </w:p>
    <w:p w14:paraId="515B2D6C" w14:textId="5231AE75" w:rsidR="008674B7" w:rsidRPr="008A79FD" w:rsidRDefault="008674B7" w:rsidP="008674B7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Ćwiczenia: praca w grupach: zespołowe </w:t>
      </w:r>
      <w:r w:rsidR="005319D9">
        <w:rPr>
          <w:rFonts w:ascii="Corbel" w:eastAsia="Times New Roman" w:hAnsi="Corbel"/>
          <w:sz w:val="24"/>
          <w:szCs w:val="24"/>
          <w:lang w:eastAsia="pl-PL"/>
        </w:rPr>
        <w:t>rozwiązywanie przykładów/ studium przypadku/</w:t>
      </w:r>
      <w:r w:rsidR="005319D9" w:rsidRPr="005319D9">
        <w:rPr>
          <w:rFonts w:ascii="Corbel" w:eastAsia="Times New Roman" w:hAnsi="Corbel"/>
          <w:sz w:val="24"/>
          <w:szCs w:val="24"/>
          <w:lang w:eastAsia="pl-PL"/>
        </w:rPr>
        <w:t xml:space="preserve"> realnego problemu organizacji,</w:t>
      </w: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 dyskusja, gry </w:t>
      </w:r>
      <w:r>
        <w:rPr>
          <w:rFonts w:ascii="Corbel" w:eastAsia="Times New Roman" w:hAnsi="Corbel"/>
          <w:sz w:val="24"/>
          <w:szCs w:val="24"/>
          <w:lang w:eastAsia="pl-PL"/>
        </w:rPr>
        <w:t>dydaktyczne.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36DA5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36DA5" w:rsidRPr="00B169DF" w14:paraId="329200B8" w14:textId="77777777" w:rsidTr="00C36DA5">
        <w:tc>
          <w:tcPr>
            <w:tcW w:w="1962" w:type="dxa"/>
          </w:tcPr>
          <w:p w14:paraId="3BE08180" w14:textId="15E11677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ED4EDE2" w14:textId="77278EF2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pisemny, zespołowa praca pisemna</w:t>
            </w:r>
          </w:p>
        </w:tc>
        <w:tc>
          <w:tcPr>
            <w:tcW w:w="2117" w:type="dxa"/>
          </w:tcPr>
          <w:p w14:paraId="39B6BD89" w14:textId="43A3D133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C36DA5" w:rsidRPr="00B169DF" w14:paraId="0264AF5B" w14:textId="77777777" w:rsidTr="00C36DA5">
        <w:tc>
          <w:tcPr>
            <w:tcW w:w="1962" w:type="dxa"/>
          </w:tcPr>
          <w:p w14:paraId="2632656B" w14:textId="7929BB70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5108A635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pisemny, zespołowa praca pisemna</w:t>
            </w:r>
          </w:p>
        </w:tc>
        <w:tc>
          <w:tcPr>
            <w:tcW w:w="2117" w:type="dxa"/>
          </w:tcPr>
          <w:p w14:paraId="468BF5E2" w14:textId="53DD1618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C36DA5" w:rsidRPr="00B169DF" w14:paraId="79BBA253" w14:textId="77777777" w:rsidTr="00C36DA5">
        <w:tc>
          <w:tcPr>
            <w:tcW w:w="1962" w:type="dxa"/>
          </w:tcPr>
          <w:p w14:paraId="23CF1790" w14:textId="63A58490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AC7B405" w14:textId="5FDB6D17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trakcie zajęć, zespołowa praca pisemna</w:t>
            </w:r>
          </w:p>
        </w:tc>
        <w:tc>
          <w:tcPr>
            <w:tcW w:w="2117" w:type="dxa"/>
          </w:tcPr>
          <w:p w14:paraId="3A52134F" w14:textId="7FF4F0F4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  <w:proofErr w:type="gramEnd"/>
          </w:p>
        </w:tc>
      </w:tr>
      <w:tr w:rsidR="00C36DA5" w:rsidRPr="00B169DF" w14:paraId="50FB665B" w14:textId="77777777" w:rsidTr="00C36DA5">
        <w:tc>
          <w:tcPr>
            <w:tcW w:w="1962" w:type="dxa"/>
          </w:tcPr>
          <w:p w14:paraId="39B98548" w14:textId="72CCCC87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D3ADAC6" w14:textId="35CF5C0B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trakcie zajęć, zespołowa praca pisemna</w:t>
            </w:r>
          </w:p>
        </w:tc>
        <w:tc>
          <w:tcPr>
            <w:tcW w:w="2117" w:type="dxa"/>
          </w:tcPr>
          <w:p w14:paraId="75E79992" w14:textId="6F0AD55B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  <w:proofErr w:type="gramEnd"/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7FBE970" w14:textId="77777777" w:rsidR="00C36DA5" w:rsidRPr="009A27B8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Ćwiczenia: </w:t>
            </w:r>
          </w:p>
          <w:p w14:paraId="26375790" w14:textId="3935EEA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Zespołowa praca pisemna: rozwiązanie zestawu przykładów z wykorzystaniem narzędzi analizy ekonomicznej wspomagających podejmowanie decyzji menedżerskich, w grupach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ok. 3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-5-osobowych, aktywność na zajęciach.</w:t>
            </w:r>
          </w:p>
          <w:p w14:paraId="3426FC0A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minimum 51% maksymalnej liczby punktów przypisanych przez prowadzących zajęcia do poszczególnych prac i aktywności składających się na zaliczenie przedmiotu.</w:t>
            </w:r>
          </w:p>
          <w:p w14:paraId="569FE579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4,0 wymaga zdobycia 75% maksymalnej liczby punktów przypisanych przez prowadzących zajęcia do poszczególnych prac i aktywności składających się na zaliczenie przedmiotu.</w:t>
            </w:r>
          </w:p>
          <w:p w14:paraId="4F3324A1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5,0 wymaga zdobycia 95% maksymalnej liczby punktów przypisanych przez prowadzących zajęcia do poszczególnych prac i aktywności składających się na zaliczenie przedmiotu.</w:t>
            </w:r>
          </w:p>
          <w:p w14:paraId="78110DE0" w14:textId="77777777" w:rsidR="00C36DA5" w:rsidRPr="00C36DA5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12"/>
                <w:szCs w:val="24"/>
              </w:rPr>
            </w:pPr>
          </w:p>
          <w:p w14:paraId="414E3EF7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Egzamin:</w:t>
            </w:r>
          </w:p>
          <w:p w14:paraId="71D2557B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w formie pisemnej (składający się z testu i części zadaniowej).</w:t>
            </w:r>
          </w:p>
          <w:p w14:paraId="2D264207" w14:textId="29BF6FF5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Osoby, których ocena z zaliczenia </w:t>
            </w:r>
            <w:proofErr w:type="gramStart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wynosi: co</w:t>
            </w:r>
            <w:proofErr w:type="gramEnd"/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najmniej 4,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otrzymują na egzaminie dodatkowo 1 pkt;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4,5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otrzymują dodatkowo 2 pkt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5,0 - 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otrzymują dodatkowo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pkt. Istnieje możliwość gromadzenia dodatkowych punktów za wyróżniającą się aktywność w czasie wykładów.</w:t>
            </w:r>
          </w:p>
          <w:p w14:paraId="49460256" w14:textId="63388583" w:rsidR="0085747A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minimum 51% maksymalnej liczby punktów. Ocena 4,0 wymaga zdobycia 75% mak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symalnej liczby punktów, a o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cena 5,0 </w:t>
            </w:r>
            <w:r w:rsidR="004668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95% maksymalnej liczby punktów.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C36DA5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36DA5" w:rsidRPr="00B169DF" w14:paraId="4C8E3AB1" w14:textId="77777777" w:rsidTr="00C36DA5">
        <w:tc>
          <w:tcPr>
            <w:tcW w:w="4902" w:type="dxa"/>
          </w:tcPr>
          <w:p w14:paraId="19AB5982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0455472F" w:rsidR="00C36DA5" w:rsidRPr="00B169DF" w:rsidRDefault="00C851B6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36DA5" w:rsidRPr="00B169DF" w14:paraId="249BF850" w14:textId="77777777" w:rsidTr="00C36DA5">
        <w:tc>
          <w:tcPr>
            <w:tcW w:w="4902" w:type="dxa"/>
          </w:tcPr>
          <w:p w14:paraId="076E6CF9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6C164CE6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36DA5" w:rsidRPr="00B169DF" w14:paraId="25FF0AAB" w14:textId="77777777" w:rsidTr="00C36DA5">
        <w:tc>
          <w:tcPr>
            <w:tcW w:w="4902" w:type="dxa"/>
          </w:tcPr>
          <w:p w14:paraId="0F5607CB" w14:textId="0687033E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A27B8">
              <w:rPr>
                <w:rFonts w:ascii="Corbel" w:hAnsi="Corbel"/>
                <w:sz w:val="24"/>
                <w:szCs w:val="24"/>
              </w:rPr>
              <w:t>(przygotowanie do zajęć, egzaminu, studia literatury przedmiotu, przygotowanie zespołowej pracy pisemnej)</w:t>
            </w:r>
          </w:p>
        </w:tc>
        <w:tc>
          <w:tcPr>
            <w:tcW w:w="4618" w:type="dxa"/>
          </w:tcPr>
          <w:p w14:paraId="7275A31A" w14:textId="22FFAC8E" w:rsidR="00C36DA5" w:rsidRPr="00B169DF" w:rsidRDefault="00C851B6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  <w:bookmarkStart w:id="0" w:name="_GoBack"/>
            <w:bookmarkEnd w:id="0"/>
          </w:p>
        </w:tc>
      </w:tr>
      <w:tr w:rsidR="00C36DA5" w:rsidRPr="00B169DF" w14:paraId="1E17B412" w14:textId="77777777" w:rsidTr="00C36DA5">
        <w:tc>
          <w:tcPr>
            <w:tcW w:w="4902" w:type="dxa"/>
          </w:tcPr>
          <w:p w14:paraId="4448FD17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0E98CC43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C36DA5" w:rsidRPr="00B169DF" w14:paraId="3833D24B" w14:textId="77777777" w:rsidTr="00C36DA5">
        <w:tc>
          <w:tcPr>
            <w:tcW w:w="4902" w:type="dxa"/>
          </w:tcPr>
          <w:p w14:paraId="0E63E3DE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9298082" w14:textId="16E0DAF1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godzinowy</w:t>
            </w:r>
          </w:p>
        </w:tc>
        <w:tc>
          <w:tcPr>
            <w:tcW w:w="3969" w:type="dxa"/>
          </w:tcPr>
          <w:p w14:paraId="39D5E131" w14:textId="6FC7BF90" w:rsidR="0085747A" w:rsidRPr="00B169DF" w:rsidRDefault="00C36DA5" w:rsidP="00C3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i formy odbywania praktyk </w:t>
            </w:r>
          </w:p>
        </w:tc>
        <w:tc>
          <w:tcPr>
            <w:tcW w:w="3969" w:type="dxa"/>
          </w:tcPr>
          <w:p w14:paraId="74A5E862" w14:textId="5D0CED66" w:rsidR="0085747A" w:rsidRPr="00B169DF" w:rsidRDefault="00C36DA5" w:rsidP="00C3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6DA5" w:rsidRPr="00656B53" w14:paraId="25CF9BAF" w14:textId="77777777" w:rsidTr="003974E4">
        <w:trPr>
          <w:trHeight w:val="397"/>
          <w:jc w:val="center"/>
        </w:trPr>
        <w:tc>
          <w:tcPr>
            <w:tcW w:w="7513" w:type="dxa"/>
          </w:tcPr>
          <w:p w14:paraId="0AC0F38D" w14:textId="77777777" w:rsidR="00C36DA5" w:rsidRPr="009A27B8" w:rsidRDefault="00C36DA5" w:rsidP="00397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4C20B8" w14:textId="77777777" w:rsidR="00C36DA5" w:rsidRPr="00F23700" w:rsidRDefault="00C36DA5" w:rsidP="00C36DA5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F2370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Samuelson W.F., Marks S.G., </w:t>
            </w:r>
            <w:proofErr w:type="spellStart"/>
            <w:r w:rsidRPr="00F2370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Ekonomia</w:t>
            </w:r>
            <w:proofErr w:type="spellEnd"/>
            <w:r w:rsidRPr="00F2370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F2370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menedżerska</w:t>
            </w:r>
            <w:proofErr w:type="spellEnd"/>
            <w:r w:rsidRPr="00F2370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PWE, Warszawa 2009/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Samuelson W.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F.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Marks S.G., </w:t>
            </w:r>
            <w:r w:rsidRPr="00C25CE1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Managerial Economics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7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th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edition, 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John Wiley &amp; Sons, Inc. 2012.</w:t>
            </w:r>
          </w:p>
          <w:p w14:paraId="2E900B09" w14:textId="77777777" w:rsidR="00C36DA5" w:rsidRDefault="00C36DA5" w:rsidP="00C36DA5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Solek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ekonomii menedżerskiej, </w:t>
            </w:r>
            <w:r w:rsidRPr="000C0610">
              <w:rPr>
                <w:rFonts w:ascii="Corbel" w:hAnsi="Corbel"/>
                <w:b w:val="0"/>
                <w:smallCaps w:val="0"/>
                <w:szCs w:val="24"/>
              </w:rPr>
              <w:t>Wydawnictwo Uniwersytetu Ekonomicznego w Krakowie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2024.</w:t>
            </w:r>
          </w:p>
          <w:p w14:paraId="67042A17" w14:textId="77777777" w:rsidR="00C36DA5" w:rsidRPr="00DC526D" w:rsidRDefault="00C36DA5" w:rsidP="00C36DA5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Wilkinson N., </w:t>
            </w:r>
            <w:r w:rsidRPr="00DC526D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Managerial Economics: Problem solving in a digital world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Cambridge University 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Press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Cambridge</w:t>
            </w:r>
            <w:proofErr w:type="gramEnd"/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2022.</w:t>
            </w:r>
          </w:p>
        </w:tc>
      </w:tr>
      <w:tr w:rsidR="00C36DA5" w:rsidRPr="00DC526D" w14:paraId="4331A6EE" w14:textId="77777777" w:rsidTr="003974E4">
        <w:trPr>
          <w:trHeight w:val="397"/>
          <w:jc w:val="center"/>
        </w:trPr>
        <w:tc>
          <w:tcPr>
            <w:tcW w:w="7513" w:type="dxa"/>
          </w:tcPr>
          <w:p w14:paraId="28944E8F" w14:textId="77777777" w:rsidR="00C36DA5" w:rsidRPr="009A27B8" w:rsidRDefault="00C36DA5" w:rsidP="00397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969073" w14:textId="77777777" w:rsidR="00C36DA5" w:rsidRPr="009A27B8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Sol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ek A., </w:t>
            </w:r>
            <w:r w:rsidRPr="002136DA">
              <w:rPr>
                <w:rFonts w:ascii="Corbel" w:hAnsi="Corbel"/>
                <w:b w:val="0"/>
                <w:i/>
                <w:smallCaps w:val="0"/>
                <w:szCs w:val="24"/>
              </w:rPr>
              <w:t>Optymalne decyzje ekonomia menedżerska w zadaniach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, Wyd. Uniwersytet Ekonomiczny w Krakowie, Kraków 2017. </w:t>
            </w:r>
          </w:p>
          <w:p w14:paraId="17307714" w14:textId="77777777" w:rsidR="00C36DA5" w:rsidRPr="00DC526D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Jankiewicz J. (red.),</w:t>
            </w:r>
            <w:r w:rsidRPr="00DC52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36DA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menedżerska. Zbiór zadań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DC526D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 w Poznaniu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52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Poznań 2022.</w:t>
            </w:r>
          </w:p>
          <w:p w14:paraId="3954F1F0" w14:textId="77777777" w:rsidR="00C36DA5" w:rsidRPr="009A27B8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Waśniewska A., Skrzeszewska K., </w:t>
            </w:r>
            <w:r w:rsidRPr="009A27B8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menedżerska. Podstawy teoretyczne z zadaniami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, Akademia Morska w Gdyni, Gdynia 2012. </w:t>
            </w:r>
          </w:p>
          <w:p w14:paraId="0AD25C75" w14:textId="77777777" w:rsidR="00C36DA5" w:rsidRPr="00DC526D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A27B8">
              <w:rPr>
                <w:rFonts w:ascii="Corbel" w:hAnsi="Corbel"/>
                <w:b w:val="0"/>
                <w:smallCaps w:val="0"/>
                <w:szCs w:val="24"/>
              </w:rPr>
              <w:t>Froeb</w:t>
            </w:r>
            <w:proofErr w:type="spellEnd"/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 L.M., </w:t>
            </w:r>
            <w:proofErr w:type="spellStart"/>
            <w:r w:rsidRPr="009A27B8">
              <w:rPr>
                <w:rFonts w:ascii="Corbel" w:hAnsi="Corbel"/>
                <w:b w:val="0"/>
                <w:smallCaps w:val="0"/>
                <w:szCs w:val="24"/>
              </w:rPr>
              <w:t>McCann</w:t>
            </w:r>
            <w:proofErr w:type="spellEnd"/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 B.T., </w:t>
            </w:r>
            <w:r w:rsidRPr="009A27B8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>, PWE, Warszawa 2012.</w:t>
            </w:r>
          </w:p>
        </w:tc>
      </w:tr>
    </w:tbl>
    <w:p w14:paraId="2CD63D91" w14:textId="77777777" w:rsidR="0085747A" w:rsidRPr="00C36D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71B51" w14:textId="77777777" w:rsidR="00365DBD" w:rsidRDefault="00365DBD" w:rsidP="00C16ABF">
      <w:pPr>
        <w:spacing w:after="0" w:line="240" w:lineRule="auto"/>
      </w:pPr>
      <w:r>
        <w:separator/>
      </w:r>
    </w:p>
  </w:endnote>
  <w:endnote w:type="continuationSeparator" w:id="0">
    <w:p w14:paraId="0E1E057E" w14:textId="77777777" w:rsidR="00365DBD" w:rsidRDefault="00365D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2FFDB" w14:textId="77777777" w:rsidR="00365DBD" w:rsidRDefault="00365DBD" w:rsidP="00C16ABF">
      <w:pPr>
        <w:spacing w:after="0" w:line="240" w:lineRule="auto"/>
      </w:pPr>
      <w:r>
        <w:separator/>
      </w:r>
    </w:p>
  </w:footnote>
  <w:footnote w:type="continuationSeparator" w:id="0">
    <w:p w14:paraId="3712C199" w14:textId="77777777" w:rsidR="00365DBD" w:rsidRDefault="00365DBD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E62FF"/>
    <w:multiLevelType w:val="hybridMultilevel"/>
    <w:tmpl w:val="2B7EE47A"/>
    <w:lvl w:ilvl="0" w:tplc="D758E9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DC46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C027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D0AA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3A57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6E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C4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236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A228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22644"/>
    <w:multiLevelType w:val="hybridMultilevel"/>
    <w:tmpl w:val="816EF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75EB1"/>
    <w:multiLevelType w:val="hybridMultilevel"/>
    <w:tmpl w:val="D6306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B3A1E"/>
    <w:multiLevelType w:val="hybridMultilevel"/>
    <w:tmpl w:val="8F2E78AC"/>
    <w:lvl w:ilvl="0" w:tplc="C002BD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B091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A24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788D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07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8C5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CD1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408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C6C7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1F39CE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62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86B"/>
    <w:rsid w:val="00346FE9"/>
    <w:rsid w:val="0034759A"/>
    <w:rsid w:val="003503F6"/>
    <w:rsid w:val="003530DD"/>
    <w:rsid w:val="00363F78"/>
    <w:rsid w:val="00365DBD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835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9D9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56B53"/>
    <w:rsid w:val="006620D9"/>
    <w:rsid w:val="00671958"/>
    <w:rsid w:val="00675843"/>
    <w:rsid w:val="00696477"/>
    <w:rsid w:val="006A0CDB"/>
    <w:rsid w:val="006D050F"/>
    <w:rsid w:val="006D3709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4B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16C"/>
    <w:rsid w:val="009508DF"/>
    <w:rsid w:val="00950DAC"/>
    <w:rsid w:val="00954A07"/>
    <w:rsid w:val="009564E8"/>
    <w:rsid w:val="009948A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9CB"/>
    <w:rsid w:val="00A30110"/>
    <w:rsid w:val="00A36899"/>
    <w:rsid w:val="00A371F6"/>
    <w:rsid w:val="00A43BF6"/>
    <w:rsid w:val="00A46EE8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DA5"/>
    <w:rsid w:val="00C45230"/>
    <w:rsid w:val="00C56036"/>
    <w:rsid w:val="00C61AEE"/>
    <w:rsid w:val="00C61DC5"/>
    <w:rsid w:val="00C67E92"/>
    <w:rsid w:val="00C70A26"/>
    <w:rsid w:val="00C766DF"/>
    <w:rsid w:val="00C851B6"/>
    <w:rsid w:val="00C94B98"/>
    <w:rsid w:val="00CA2B96"/>
    <w:rsid w:val="00CA5089"/>
    <w:rsid w:val="00CD6897"/>
    <w:rsid w:val="00CE4AF6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2C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9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1463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21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F51A-EEDC-44F0-B8E7-14B4FF50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1100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2019-02-06T12:12:00Z</cp:lastPrinted>
  <dcterms:created xsi:type="dcterms:W3CDTF">2025-10-17T12:28:00Z</dcterms:created>
  <dcterms:modified xsi:type="dcterms:W3CDTF">2025-10-17T12:30:00Z</dcterms:modified>
</cp:coreProperties>
</file>